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BA98C" w14:textId="77777777" w:rsidR="0078737A" w:rsidRPr="0078737A" w:rsidRDefault="0078737A" w:rsidP="0078737A">
      <w:pPr>
        <w:pStyle w:val="Overskrift3"/>
        <w:rPr>
          <w:color w:val="auto"/>
          <w:sz w:val="28"/>
          <w:szCs w:val="28"/>
        </w:rPr>
      </w:pPr>
      <w:r w:rsidRPr="0078737A">
        <w:rPr>
          <w:color w:val="auto"/>
          <w:sz w:val="28"/>
          <w:szCs w:val="28"/>
        </w:rPr>
        <w:t>Forretningsorden for Uddannelsesudvalget på Randers HF og VUC</w:t>
      </w:r>
    </w:p>
    <w:p w14:paraId="6978025E" w14:textId="77777777" w:rsidR="00AE4643" w:rsidRPr="00AE4643" w:rsidRDefault="00AE4643" w:rsidP="00AE4643">
      <w:pPr>
        <w:rPr>
          <w:color w:val="auto"/>
          <w:sz w:val="24"/>
          <w:szCs w:val="24"/>
        </w:rPr>
      </w:pPr>
      <w:r w:rsidRPr="00AE4643">
        <w:rPr>
          <w:color w:val="auto"/>
          <w:sz w:val="24"/>
          <w:szCs w:val="24"/>
        </w:rPr>
        <w:t>I henhold til Bekendtgørelse nr. 1223 af 4. december 2006 om uddannelsesudvalg ved voksenuddannelsescentre skal bestyrelsen nedsætte et uddannelsesudvalg.</w:t>
      </w:r>
    </w:p>
    <w:p w14:paraId="3B47A8D1" w14:textId="500EA495" w:rsidR="0078737A" w:rsidRPr="00AE4643" w:rsidRDefault="00AE4643" w:rsidP="00AE4643">
      <w:pPr>
        <w:rPr>
          <w:color w:val="auto"/>
          <w:sz w:val="24"/>
          <w:szCs w:val="24"/>
        </w:rPr>
      </w:pPr>
      <w:r w:rsidRPr="00AE4643">
        <w:rPr>
          <w:color w:val="auto"/>
          <w:sz w:val="24"/>
          <w:szCs w:val="24"/>
        </w:rPr>
        <w:t>I henhold til § 28 i lovbekendtgørelse nr. 366 af 5. marts 2026 om institutioner for almengymnasiale uddannelser og almen voksenuddannelse m.v. fastsættes herved forretningsorden for Uddannelsesudvalget på Randers HF &amp; VUC.</w:t>
      </w:r>
    </w:p>
    <w:p w14:paraId="678AA665" w14:textId="09B1B914" w:rsidR="0078737A" w:rsidRDefault="0078737A" w:rsidP="00ED5881">
      <w:pPr>
        <w:pStyle w:val="Overskrift2"/>
        <w:rPr>
          <w:color w:val="auto"/>
          <w:sz w:val="24"/>
          <w:szCs w:val="24"/>
        </w:rPr>
      </w:pPr>
      <w:r w:rsidRPr="0078737A">
        <w:rPr>
          <w:b/>
          <w:bCs/>
          <w:color w:val="auto"/>
        </w:rPr>
        <w:t>Uddannelsesudvalgets medlemmer</w:t>
      </w:r>
    </w:p>
    <w:p w14:paraId="74AA59BE" w14:textId="77777777" w:rsidR="00ED5881" w:rsidRPr="00ED5881" w:rsidRDefault="00ED5881" w:rsidP="00ED5881">
      <w:pPr>
        <w:pStyle w:val="Listeafsnit"/>
        <w:numPr>
          <w:ilvl w:val="0"/>
          <w:numId w:val="4"/>
        </w:numPr>
        <w:rPr>
          <w:sz w:val="24"/>
          <w:szCs w:val="24"/>
        </w:rPr>
      </w:pPr>
      <w:r w:rsidRPr="00ED5881">
        <w:rPr>
          <w:sz w:val="24"/>
          <w:szCs w:val="24"/>
        </w:rPr>
        <w:t>Mette </w:t>
      </w:r>
      <w:proofErr w:type="spellStart"/>
      <w:r w:rsidRPr="00ED5881">
        <w:rPr>
          <w:sz w:val="24"/>
          <w:szCs w:val="24"/>
        </w:rPr>
        <w:t>Gebert</w:t>
      </w:r>
      <w:proofErr w:type="spellEnd"/>
      <w:r w:rsidRPr="00ED5881">
        <w:rPr>
          <w:sz w:val="24"/>
          <w:szCs w:val="24"/>
        </w:rPr>
        <w:t> Sutherland. Områdechef for Business, DANIA </w:t>
      </w:r>
    </w:p>
    <w:p w14:paraId="4641D50B" w14:textId="77777777" w:rsidR="00ED5881" w:rsidRPr="00ED5881" w:rsidRDefault="00ED5881" w:rsidP="00ED5881">
      <w:pPr>
        <w:pStyle w:val="Listeafsnit"/>
        <w:numPr>
          <w:ilvl w:val="0"/>
          <w:numId w:val="4"/>
        </w:numPr>
        <w:rPr>
          <w:sz w:val="24"/>
          <w:szCs w:val="24"/>
        </w:rPr>
      </w:pPr>
      <w:r w:rsidRPr="00ED5881">
        <w:rPr>
          <w:sz w:val="24"/>
          <w:szCs w:val="24"/>
        </w:rPr>
        <w:t>Morten</w:t>
      </w:r>
      <w:r w:rsidRPr="00ED5881">
        <w:rPr>
          <w:rFonts w:ascii="Arial" w:hAnsi="Arial" w:cs="Arial"/>
          <w:sz w:val="24"/>
          <w:szCs w:val="24"/>
        </w:rPr>
        <w:t> </w:t>
      </w:r>
      <w:r w:rsidRPr="00ED5881">
        <w:rPr>
          <w:sz w:val="24"/>
          <w:szCs w:val="24"/>
        </w:rPr>
        <w:t>Skivild, konstitueret arbejdsmarkedschef i Randers Kommune. </w:t>
      </w:r>
    </w:p>
    <w:p w14:paraId="6696ED1F" w14:textId="77847B6E" w:rsidR="00ED5881" w:rsidRPr="00ED5881" w:rsidRDefault="00ED5881" w:rsidP="00ED5881">
      <w:pPr>
        <w:pStyle w:val="Listeafsnit"/>
        <w:numPr>
          <w:ilvl w:val="0"/>
          <w:numId w:val="4"/>
        </w:numPr>
        <w:rPr>
          <w:sz w:val="24"/>
          <w:szCs w:val="24"/>
        </w:rPr>
      </w:pPr>
      <w:r w:rsidRPr="00ED5881">
        <w:rPr>
          <w:sz w:val="24"/>
          <w:szCs w:val="24"/>
        </w:rPr>
        <w:t>Simone Toftegaard, Teamkoordinator for Organisation og Ledelse i Personale og HR Randers Kommune. </w:t>
      </w:r>
    </w:p>
    <w:p w14:paraId="4713AE34" w14:textId="77777777" w:rsidR="00ED5881" w:rsidRPr="00ED5881" w:rsidRDefault="00ED5881" w:rsidP="00ED5881">
      <w:pPr>
        <w:pStyle w:val="Listeafsnit"/>
        <w:numPr>
          <w:ilvl w:val="0"/>
          <w:numId w:val="4"/>
        </w:numPr>
        <w:rPr>
          <w:sz w:val="24"/>
          <w:szCs w:val="24"/>
        </w:rPr>
      </w:pPr>
      <w:r w:rsidRPr="00ED5881">
        <w:rPr>
          <w:sz w:val="24"/>
          <w:szCs w:val="24"/>
        </w:rPr>
        <w:t>Elise Greve, Daghøjskoleleder på Daghøjskolen i Randers. </w:t>
      </w:r>
    </w:p>
    <w:p w14:paraId="590EE8F7" w14:textId="77777777" w:rsidR="00ED5881" w:rsidRPr="00ED5881" w:rsidRDefault="00ED5881" w:rsidP="00ED5881">
      <w:pPr>
        <w:pStyle w:val="Listeafsnit"/>
        <w:numPr>
          <w:ilvl w:val="0"/>
          <w:numId w:val="4"/>
        </w:numPr>
        <w:rPr>
          <w:sz w:val="24"/>
          <w:szCs w:val="24"/>
        </w:rPr>
      </w:pPr>
      <w:r w:rsidRPr="00ED5881">
        <w:rPr>
          <w:sz w:val="24"/>
          <w:szCs w:val="24"/>
        </w:rPr>
        <w:t>Michael</w:t>
      </w:r>
      <w:r w:rsidRPr="00ED5881">
        <w:rPr>
          <w:rFonts w:ascii="Arial" w:hAnsi="Arial" w:cs="Arial"/>
          <w:sz w:val="24"/>
          <w:szCs w:val="24"/>
        </w:rPr>
        <w:t> </w:t>
      </w:r>
      <w:proofErr w:type="spellStart"/>
      <w:r w:rsidRPr="00ED5881">
        <w:rPr>
          <w:sz w:val="24"/>
          <w:szCs w:val="24"/>
        </w:rPr>
        <w:t>Kull</w:t>
      </w:r>
      <w:proofErr w:type="spellEnd"/>
      <w:r w:rsidRPr="00ED5881">
        <w:rPr>
          <w:sz w:val="24"/>
          <w:szCs w:val="24"/>
        </w:rPr>
        <w:t>, Forstander for FOF Randers</w:t>
      </w:r>
      <w:r w:rsidRPr="00ED5881">
        <w:rPr>
          <w:rFonts w:ascii="Avenir Next LT Pro" w:hAnsi="Avenir Next LT Pro" w:cs="Avenir Next LT Pro"/>
          <w:sz w:val="24"/>
          <w:szCs w:val="24"/>
        </w:rPr>
        <w:t>–</w:t>
      </w:r>
      <w:r w:rsidRPr="00ED5881">
        <w:rPr>
          <w:sz w:val="24"/>
          <w:szCs w:val="24"/>
        </w:rPr>
        <w:t>Favrskov</w:t>
      </w:r>
      <w:r w:rsidRPr="00ED5881">
        <w:rPr>
          <w:rFonts w:ascii="Avenir Next LT Pro" w:hAnsi="Avenir Next LT Pro" w:cs="Avenir Next LT Pro"/>
          <w:sz w:val="24"/>
          <w:szCs w:val="24"/>
        </w:rPr>
        <w:t>–</w:t>
      </w:r>
      <w:r w:rsidRPr="00ED5881">
        <w:rPr>
          <w:sz w:val="24"/>
          <w:szCs w:val="24"/>
        </w:rPr>
        <w:t>Mariagerfjord </w:t>
      </w:r>
    </w:p>
    <w:p w14:paraId="2C0C3109" w14:textId="77777777" w:rsidR="00ED5881" w:rsidRPr="00ED5881" w:rsidRDefault="00ED5881" w:rsidP="00ED5881">
      <w:pPr>
        <w:pStyle w:val="Listeafsnit"/>
        <w:numPr>
          <w:ilvl w:val="0"/>
          <w:numId w:val="4"/>
        </w:numPr>
        <w:rPr>
          <w:sz w:val="24"/>
          <w:szCs w:val="24"/>
        </w:rPr>
      </w:pPr>
      <w:r w:rsidRPr="00ED5881">
        <w:rPr>
          <w:sz w:val="24"/>
          <w:szCs w:val="24"/>
        </w:rPr>
        <w:t>Martin Hansen, uddannelseschef Randers HF &amp; VUC</w:t>
      </w:r>
    </w:p>
    <w:p w14:paraId="2170EECD" w14:textId="77777777" w:rsidR="0078737A" w:rsidRDefault="0078737A" w:rsidP="0078737A">
      <w:pPr>
        <w:rPr>
          <w:color w:val="auto"/>
          <w:sz w:val="24"/>
          <w:szCs w:val="24"/>
        </w:rPr>
      </w:pPr>
    </w:p>
    <w:p w14:paraId="05637FC7" w14:textId="4D1E60B5" w:rsidR="0078737A" w:rsidRPr="0078737A" w:rsidRDefault="0078737A" w:rsidP="0078737A">
      <w:pPr>
        <w:rPr>
          <w:color w:val="auto"/>
          <w:sz w:val="24"/>
          <w:szCs w:val="24"/>
        </w:rPr>
      </w:pPr>
      <w:r w:rsidRPr="0078737A">
        <w:rPr>
          <w:color w:val="auto"/>
          <w:sz w:val="24"/>
          <w:szCs w:val="24"/>
        </w:rPr>
        <w:t xml:space="preserve">Uddannelsesudvalgets funktionsperiode er fire år og følger bestyrelsens valgperiode. </w:t>
      </w:r>
    </w:p>
    <w:p w14:paraId="5529ADCA" w14:textId="77777777" w:rsidR="0078737A" w:rsidRPr="0078737A" w:rsidRDefault="0078737A" w:rsidP="0078737A">
      <w:pPr>
        <w:rPr>
          <w:color w:val="auto"/>
          <w:sz w:val="24"/>
          <w:szCs w:val="24"/>
        </w:rPr>
      </w:pPr>
      <w:proofErr w:type="gramStart"/>
      <w:r w:rsidRPr="0078737A">
        <w:rPr>
          <w:color w:val="auto"/>
          <w:sz w:val="24"/>
          <w:szCs w:val="24"/>
        </w:rPr>
        <w:t>Såfremt</w:t>
      </w:r>
      <w:proofErr w:type="gramEnd"/>
      <w:r w:rsidRPr="0078737A">
        <w:rPr>
          <w:color w:val="auto"/>
          <w:sz w:val="24"/>
          <w:szCs w:val="24"/>
        </w:rPr>
        <w:t xml:space="preserve"> et medlem mister sin ret til at sidde i udvalget eller er fraværende pga. længerevarende sygdom, orlov eller lignende foregår en ny udpegning ved den udpegningsberettigede organisation.</w:t>
      </w:r>
    </w:p>
    <w:p w14:paraId="3AFCF693" w14:textId="77777777" w:rsidR="0078737A" w:rsidRPr="0078737A" w:rsidRDefault="0078737A" w:rsidP="0078737A">
      <w:pPr>
        <w:rPr>
          <w:color w:val="auto"/>
          <w:sz w:val="24"/>
          <w:szCs w:val="24"/>
        </w:rPr>
      </w:pPr>
      <w:r w:rsidRPr="0078737A">
        <w:rPr>
          <w:color w:val="auto"/>
          <w:sz w:val="24"/>
          <w:szCs w:val="24"/>
        </w:rPr>
        <w:t>Rektor eller en repræsentant herfor deltager i møderne uden stemmeret.</w:t>
      </w:r>
    </w:p>
    <w:p w14:paraId="158C373A" w14:textId="77777777" w:rsidR="0078737A" w:rsidRPr="0078737A" w:rsidRDefault="0078737A" w:rsidP="0078737A">
      <w:pPr>
        <w:rPr>
          <w:color w:val="auto"/>
          <w:sz w:val="24"/>
          <w:szCs w:val="24"/>
        </w:rPr>
      </w:pPr>
      <w:r w:rsidRPr="0078737A">
        <w:rPr>
          <w:color w:val="auto"/>
          <w:sz w:val="24"/>
          <w:szCs w:val="24"/>
        </w:rPr>
        <w:t>Repræsentation fra uddannelsens ledelse tilforordnes uddannelsesudvalget med henblik på faglig rådgivning. Antal tilforordnede og udvælgelse af disse fastlægges af rektor.</w:t>
      </w:r>
    </w:p>
    <w:p w14:paraId="3F2F6D09" w14:textId="77777777" w:rsidR="0078737A" w:rsidRPr="0078737A" w:rsidRDefault="0078737A" w:rsidP="0078737A">
      <w:pPr>
        <w:rPr>
          <w:color w:val="auto"/>
          <w:sz w:val="24"/>
          <w:szCs w:val="24"/>
        </w:rPr>
      </w:pPr>
    </w:p>
    <w:p w14:paraId="1976B841" w14:textId="77777777" w:rsidR="0078737A" w:rsidRPr="0078737A" w:rsidRDefault="0078737A" w:rsidP="0078737A">
      <w:pPr>
        <w:pStyle w:val="Overskrift2"/>
        <w:rPr>
          <w:b/>
          <w:bCs/>
          <w:color w:val="auto"/>
        </w:rPr>
      </w:pPr>
      <w:r w:rsidRPr="0078737A">
        <w:rPr>
          <w:b/>
          <w:bCs/>
          <w:color w:val="auto"/>
        </w:rPr>
        <w:t>Uddannelsesudvalgets konstituering</w:t>
      </w:r>
    </w:p>
    <w:p w14:paraId="7A87621D" w14:textId="77777777" w:rsidR="0078737A" w:rsidRPr="0078737A" w:rsidRDefault="0078737A" w:rsidP="0078737A">
      <w:pPr>
        <w:rPr>
          <w:color w:val="auto"/>
        </w:rPr>
      </w:pPr>
      <w:r w:rsidRPr="0078737A">
        <w:rPr>
          <w:color w:val="auto"/>
        </w:rPr>
        <w:t>Uddannelsesudvalget vælger på første møde en formand blandt de udefra kommende medlemmer. Valget sker ved almindeligt stemmeflertal blandt de tilstedeværende medlemmer. Funktionsperioden for formanden er fire år og følger bestyrelsens valgperiode.</w:t>
      </w:r>
    </w:p>
    <w:p w14:paraId="36CBDDD5" w14:textId="77777777" w:rsidR="0078737A" w:rsidRPr="0078737A" w:rsidRDefault="0078737A" w:rsidP="0078737A">
      <w:pPr>
        <w:rPr>
          <w:color w:val="auto"/>
        </w:rPr>
      </w:pPr>
    </w:p>
    <w:p w14:paraId="460A126A" w14:textId="77777777" w:rsidR="0078737A" w:rsidRPr="0078737A" w:rsidRDefault="0078737A" w:rsidP="0078737A">
      <w:pPr>
        <w:pStyle w:val="Overskrift2"/>
        <w:rPr>
          <w:b/>
          <w:bCs/>
          <w:color w:val="auto"/>
        </w:rPr>
      </w:pPr>
      <w:r w:rsidRPr="0078737A">
        <w:rPr>
          <w:b/>
          <w:bCs/>
          <w:color w:val="auto"/>
        </w:rPr>
        <w:lastRenderedPageBreak/>
        <w:t>Opgaver</w:t>
      </w:r>
    </w:p>
    <w:p w14:paraId="0B7144C7" w14:textId="77777777" w:rsidR="0078737A" w:rsidRPr="00AE4643" w:rsidRDefault="0078737A" w:rsidP="00AE4643">
      <w:pPr>
        <w:pStyle w:val="Listeafsnit"/>
        <w:numPr>
          <w:ilvl w:val="0"/>
          <w:numId w:val="2"/>
        </w:numPr>
        <w:rPr>
          <w:sz w:val="24"/>
          <w:szCs w:val="24"/>
        </w:rPr>
      </w:pPr>
      <w:r w:rsidRPr="00AE4643">
        <w:rPr>
          <w:sz w:val="24"/>
          <w:szCs w:val="24"/>
        </w:rPr>
        <w:t>Uddannelsesudvalget skal rådgive VUC i uddannelsesspørgsmål, herunder om forberedende voksenundervisning og ordblindeundervisning. Forinden der indgås driftsoverenskomster om forberedende voksenundervisning og ordblindeundervisning, skal bestyrelsen indhente udtalelse fra uddannelsesudvalget.</w:t>
      </w:r>
    </w:p>
    <w:p w14:paraId="136838B9" w14:textId="77777777" w:rsidR="0078737A" w:rsidRPr="00AE4643" w:rsidRDefault="0078737A" w:rsidP="00AE4643">
      <w:pPr>
        <w:pStyle w:val="Listeafsnit"/>
        <w:numPr>
          <w:ilvl w:val="0"/>
          <w:numId w:val="2"/>
        </w:numPr>
        <w:rPr>
          <w:sz w:val="24"/>
          <w:szCs w:val="24"/>
        </w:rPr>
      </w:pPr>
      <w:r w:rsidRPr="00AE4643">
        <w:rPr>
          <w:sz w:val="24"/>
          <w:szCs w:val="24"/>
        </w:rPr>
        <w:t>Uddannelsesudvalget inddrages ved udvikling af nye og eksisterende uddannelser samt ved udvikling af nye undervisnings- og prøveformer.</w:t>
      </w:r>
    </w:p>
    <w:p w14:paraId="2054CE0D" w14:textId="77777777" w:rsidR="0078737A" w:rsidRPr="00AE4643" w:rsidRDefault="0078737A" w:rsidP="00AE4643">
      <w:pPr>
        <w:pStyle w:val="Listeafsnit"/>
        <w:numPr>
          <w:ilvl w:val="0"/>
          <w:numId w:val="2"/>
        </w:numPr>
        <w:rPr>
          <w:sz w:val="24"/>
          <w:szCs w:val="24"/>
        </w:rPr>
      </w:pPr>
      <w:r w:rsidRPr="00AE4643">
        <w:rPr>
          <w:sz w:val="24"/>
          <w:szCs w:val="24"/>
        </w:rPr>
        <w:t>Uddannelsesudvalget kan bruges til at kvalificere og vurdere bestyrelsens arbejde og idégenerere på udvalgte aktuelle temaer.</w:t>
      </w:r>
    </w:p>
    <w:p w14:paraId="70718F14" w14:textId="77777777" w:rsidR="0078737A" w:rsidRPr="00AE4643" w:rsidRDefault="0078737A" w:rsidP="00AE4643">
      <w:pPr>
        <w:pStyle w:val="Listeafsnit"/>
        <w:numPr>
          <w:ilvl w:val="0"/>
          <w:numId w:val="2"/>
        </w:numPr>
        <w:rPr>
          <w:sz w:val="24"/>
          <w:szCs w:val="24"/>
        </w:rPr>
      </w:pPr>
      <w:r w:rsidRPr="00AE4643">
        <w:rPr>
          <w:sz w:val="24"/>
          <w:szCs w:val="24"/>
        </w:rPr>
        <w:t>Uddannelsesudvalget kan herudover af egen drift rådgive om andre spørgsmål, der vedrører uddannelsesområdet.</w:t>
      </w:r>
    </w:p>
    <w:p w14:paraId="4F8AE19C" w14:textId="77777777" w:rsidR="0078737A" w:rsidRPr="0078737A" w:rsidRDefault="0078737A" w:rsidP="0078737A">
      <w:pPr>
        <w:rPr>
          <w:color w:val="auto"/>
        </w:rPr>
      </w:pPr>
    </w:p>
    <w:p w14:paraId="1DFDF484" w14:textId="77777777" w:rsidR="0078737A" w:rsidRPr="0078737A" w:rsidRDefault="0078737A" w:rsidP="0078737A">
      <w:pPr>
        <w:pStyle w:val="Overskrift2"/>
        <w:rPr>
          <w:b/>
          <w:bCs/>
          <w:color w:val="auto"/>
        </w:rPr>
      </w:pPr>
      <w:r w:rsidRPr="0078737A">
        <w:rPr>
          <w:b/>
          <w:bCs/>
          <w:color w:val="auto"/>
        </w:rPr>
        <w:t>Mødevirksomhed</w:t>
      </w:r>
    </w:p>
    <w:p w14:paraId="329A3370" w14:textId="383DF10A" w:rsidR="0078737A" w:rsidRPr="0078737A" w:rsidRDefault="0078737A" w:rsidP="0078737A">
      <w:pPr>
        <w:rPr>
          <w:color w:val="auto"/>
        </w:rPr>
      </w:pPr>
      <w:r w:rsidRPr="0078737A">
        <w:rPr>
          <w:color w:val="auto"/>
        </w:rPr>
        <w:t xml:space="preserve">Uddannelsesudvalget holder </w:t>
      </w:r>
      <w:r w:rsidR="00AE4643">
        <w:rPr>
          <w:color w:val="auto"/>
        </w:rPr>
        <w:t>to-</w:t>
      </w:r>
      <w:r w:rsidRPr="0078737A">
        <w:rPr>
          <w:color w:val="auto"/>
        </w:rPr>
        <w:t xml:space="preserve">tre ordinære møder om året. Der er mulighed for at indkalde til ekstraordinære møder, </w:t>
      </w:r>
      <w:proofErr w:type="gramStart"/>
      <w:r w:rsidRPr="0078737A">
        <w:rPr>
          <w:color w:val="auto"/>
        </w:rPr>
        <w:t>såfremt</w:t>
      </w:r>
      <w:proofErr w:type="gramEnd"/>
      <w:r w:rsidRPr="0078737A">
        <w:rPr>
          <w:color w:val="auto"/>
        </w:rPr>
        <w:t xml:space="preserve"> formanden eller tre medlemmer i forening ønsker dette. </w:t>
      </w:r>
    </w:p>
    <w:p w14:paraId="60B40E1A" w14:textId="77777777" w:rsidR="0078737A" w:rsidRPr="0078737A" w:rsidRDefault="0078737A" w:rsidP="0078737A">
      <w:pPr>
        <w:rPr>
          <w:color w:val="auto"/>
        </w:rPr>
      </w:pPr>
      <w:r w:rsidRPr="0078737A">
        <w:rPr>
          <w:color w:val="auto"/>
        </w:rPr>
        <w:t>Formanden og rektor, eller en repræsentant herfor, udarbejder en årlig mødeplan for uddannelsesudvalget.</w:t>
      </w:r>
    </w:p>
    <w:p w14:paraId="768DE10C" w14:textId="77777777" w:rsidR="0078737A" w:rsidRPr="0078737A" w:rsidRDefault="0078737A" w:rsidP="0078737A">
      <w:pPr>
        <w:rPr>
          <w:color w:val="auto"/>
        </w:rPr>
      </w:pPr>
      <w:r w:rsidRPr="0078737A">
        <w:rPr>
          <w:color w:val="auto"/>
        </w:rPr>
        <w:t>Formanden og rektor, eller en repræsentant herfor, udarbejder i fællesskab dagsorden, som sendes elektronisk seneste en uge for mødets afholdelse. Indkaldelse til møde skal ske med mindst 14 dages varsel.</w:t>
      </w:r>
    </w:p>
    <w:p w14:paraId="3BFF6EE3" w14:textId="77777777" w:rsidR="0078737A" w:rsidRPr="0078737A" w:rsidRDefault="0078737A" w:rsidP="0078737A">
      <w:pPr>
        <w:rPr>
          <w:color w:val="auto"/>
        </w:rPr>
      </w:pPr>
      <w:r w:rsidRPr="0078737A">
        <w:rPr>
          <w:color w:val="auto"/>
        </w:rPr>
        <w:t xml:space="preserve">Ethvert medlem af uddannelsesudvalget kan få optaget punkter på dagsordenen. Punkter, der ønskes optaget på dagsordenen, skal være formanden i hænde senest to uger før mødet afholdelse. </w:t>
      </w:r>
    </w:p>
    <w:p w14:paraId="514DD919" w14:textId="77777777" w:rsidR="0078737A" w:rsidRPr="0078737A" w:rsidRDefault="0078737A" w:rsidP="0078737A">
      <w:pPr>
        <w:rPr>
          <w:color w:val="auto"/>
        </w:rPr>
      </w:pPr>
      <w:r w:rsidRPr="0078737A">
        <w:rPr>
          <w:color w:val="auto"/>
        </w:rPr>
        <w:t>Uddannelsesudvalgets formand leder møderne og i formandens fravær leder udvalgets sekretær møderne.</w:t>
      </w:r>
    </w:p>
    <w:p w14:paraId="328E7DBB" w14:textId="77777777" w:rsidR="0078737A" w:rsidRPr="0078737A" w:rsidRDefault="0078737A" w:rsidP="0078737A">
      <w:pPr>
        <w:rPr>
          <w:color w:val="auto"/>
        </w:rPr>
      </w:pPr>
      <w:r w:rsidRPr="0078737A">
        <w:rPr>
          <w:color w:val="auto"/>
        </w:rPr>
        <w:t>Der udarbejdes referat fra møderne. Formanden godkender referater og senest to uger efter mødets afholdelse udsendes referatet elektronisk til udvalgets medlemmer, som herefter har en uge til at godkende det.</w:t>
      </w:r>
    </w:p>
    <w:p w14:paraId="1F7A4D1F" w14:textId="77777777" w:rsidR="0078737A" w:rsidRPr="0078737A" w:rsidRDefault="0078737A" w:rsidP="0078737A">
      <w:pPr>
        <w:rPr>
          <w:color w:val="auto"/>
        </w:rPr>
      </w:pPr>
      <w:r w:rsidRPr="0078737A">
        <w:rPr>
          <w:color w:val="auto"/>
        </w:rPr>
        <w:t>Mødereferater og dagsordener uden bilag offentliggøres på skolens hjemmeside.</w:t>
      </w:r>
    </w:p>
    <w:p w14:paraId="4287E83A" w14:textId="77777777" w:rsidR="00AE4643" w:rsidRDefault="00AE4643" w:rsidP="0078737A">
      <w:pPr>
        <w:pStyle w:val="Overskrift2"/>
        <w:rPr>
          <w:b/>
          <w:bCs/>
          <w:color w:val="auto"/>
        </w:rPr>
      </w:pPr>
    </w:p>
    <w:p w14:paraId="7EE78339" w14:textId="3B54E2A7" w:rsidR="0078737A" w:rsidRPr="0078737A" w:rsidRDefault="0078737A" w:rsidP="0078737A">
      <w:pPr>
        <w:pStyle w:val="Overskrift2"/>
        <w:rPr>
          <w:b/>
          <w:bCs/>
          <w:color w:val="auto"/>
        </w:rPr>
      </w:pPr>
      <w:r w:rsidRPr="0078737A">
        <w:rPr>
          <w:b/>
          <w:bCs/>
          <w:color w:val="auto"/>
        </w:rPr>
        <w:t>Godkendelse af forretningsorden</w:t>
      </w:r>
    </w:p>
    <w:p w14:paraId="12A22DE7" w14:textId="2F1198A5" w:rsidR="0078737A" w:rsidRPr="0078737A" w:rsidRDefault="0078737A" w:rsidP="0078737A">
      <w:pPr>
        <w:rPr>
          <w:color w:val="auto"/>
        </w:rPr>
      </w:pPr>
      <w:r w:rsidRPr="0078737A">
        <w:rPr>
          <w:color w:val="auto"/>
        </w:rPr>
        <w:t>Standard forretningsorden</w:t>
      </w:r>
      <w:r w:rsidR="00AE4643">
        <w:rPr>
          <w:color w:val="auto"/>
        </w:rPr>
        <w:t xml:space="preserve"> </w:t>
      </w:r>
      <w:r w:rsidRPr="0078737A">
        <w:rPr>
          <w:color w:val="auto"/>
        </w:rPr>
        <w:t>for uddannelsesudvalget på Randers HF og VUC godkendes af bestyrelsen i september 2022. Uddannelsesudvalget kan foretage tilføjelser til forretningsordenen, som således skal godkendes af det siddende uddannelsesudvalg.</w:t>
      </w:r>
    </w:p>
    <w:p w14:paraId="03FB9C62" w14:textId="77777777" w:rsidR="00290E03" w:rsidRDefault="00290E03" w:rsidP="0078737A">
      <w:pPr>
        <w:rPr>
          <w:color w:val="auto"/>
          <w:sz w:val="24"/>
          <w:szCs w:val="24"/>
          <w:u w:val="single"/>
        </w:rPr>
      </w:pPr>
    </w:p>
    <w:p w14:paraId="6DDCC4ED" w14:textId="6B3C50FB" w:rsidR="00C00F8A" w:rsidRPr="00290E03" w:rsidRDefault="00C00F8A" w:rsidP="0078737A">
      <w:pPr>
        <w:rPr>
          <w:rStyle w:val="paragrafnr"/>
          <w:rFonts w:ascii="Questa-Regular" w:hAnsi="Questa-Regular"/>
          <w:b/>
          <w:bCs/>
          <w:color w:val="212529"/>
          <w:sz w:val="23"/>
          <w:szCs w:val="23"/>
          <w:u w:val="single"/>
          <w:shd w:val="clear" w:color="auto" w:fill="F9F9FB"/>
        </w:rPr>
      </w:pPr>
      <w:r w:rsidRPr="00290E03">
        <w:rPr>
          <w:color w:val="auto"/>
          <w:sz w:val="24"/>
          <w:szCs w:val="24"/>
          <w:u w:val="single"/>
        </w:rPr>
        <w:t>§ 28 i lovbekendtgørelse nr. 366 af 5. marts 2026 om institutioner for almengymnasiale uddannelser og almen voksenuddannelse m.v.</w:t>
      </w:r>
    </w:p>
    <w:p w14:paraId="72C7A4B2" w14:textId="20CCDA3B" w:rsidR="0078737A" w:rsidRPr="0078737A" w:rsidRDefault="00C00F8A" w:rsidP="0078737A">
      <w:pPr>
        <w:rPr>
          <w:color w:val="auto"/>
          <w:sz w:val="24"/>
          <w:szCs w:val="24"/>
        </w:rPr>
      </w:pPr>
      <w:r>
        <w:rPr>
          <w:rStyle w:val="paragrafnr"/>
          <w:rFonts w:ascii="Questa-Regular" w:hAnsi="Questa-Regular"/>
          <w:b/>
          <w:bCs/>
          <w:color w:val="212529"/>
          <w:sz w:val="23"/>
          <w:szCs w:val="23"/>
          <w:shd w:val="clear" w:color="auto" w:fill="F9F9FB"/>
        </w:rPr>
        <w:t>§ 28.</w:t>
      </w:r>
      <w:r>
        <w:rPr>
          <w:rFonts w:ascii="Questa-Regular" w:hAnsi="Questa-Regular"/>
          <w:color w:val="212529"/>
          <w:sz w:val="23"/>
          <w:szCs w:val="23"/>
          <w:shd w:val="clear" w:color="auto" w:fill="F9F9FB"/>
        </w:rPr>
        <w:t> Ved hvert voksenuddannelsescenter nedsætter bestyrelsen et uddannelsesudvalg, der rådgiver centeret i uddannelsesspørgsmål. Dette gælder også for institutioner, der er dannet ved sammenlægninger, i hvilke der indgår et eller flere voksenuddannelsescentre, uden at institutionen er godkendt efter denne lov. Udvalget sammensættes af repræsentanter for arbejdsgivere og arbejdstagere, der repræsenteres ligeligt i udvalget, samt af repræsentanter for driftsoverenskomstparter, der har mindst to pladser i uddannelsesudvalget. Udvalget kan i øvrigt have medlemmer udpeget af institutionen. Medlemmerne skal have tilknytning til det geografiske område, som udbuddet af uddannelserne dækker. Børne- og undervisningsministeren fastsætter regler om udpegning af medlemmer til uddannelsesudvalget.</w:t>
      </w:r>
    </w:p>
    <w:p w14:paraId="70064030" w14:textId="77777777" w:rsidR="0078737A" w:rsidRPr="0078737A" w:rsidRDefault="0078737A" w:rsidP="0078737A">
      <w:pPr>
        <w:rPr>
          <w:color w:val="auto"/>
        </w:rPr>
      </w:pPr>
      <w:hyperlink r:id="rId11" w:history="1">
        <w:r w:rsidRPr="0078737A">
          <w:rPr>
            <w:rStyle w:val="Hyperlink"/>
            <w:color w:val="auto"/>
          </w:rPr>
          <w:t>Bekendtgørelse om uddannelsesudvalg ved voksenuddannelsescentre (retsinformation.dk)</w:t>
        </w:r>
      </w:hyperlink>
      <w:r w:rsidRPr="0078737A">
        <w:rPr>
          <w:color w:val="auto"/>
        </w:rPr>
        <w:t>:</w:t>
      </w:r>
      <w:r w:rsidRPr="0078737A">
        <w:rPr>
          <w:noProof/>
          <w:color w:val="auto"/>
          <w:sz w:val="24"/>
          <w:szCs w:val="24"/>
          <w:lang w:eastAsia="da-DK"/>
        </w:rPr>
        <w:drawing>
          <wp:inline distT="0" distB="0" distL="0" distR="0" wp14:anchorId="43CF67FB" wp14:editId="06D4D1C4">
            <wp:extent cx="5924550" cy="7005955"/>
            <wp:effectExtent l="0" t="0" r="0" b="4445"/>
            <wp:docPr id="694910539" name="Billede 69491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2" cstate="print">
                      <a:extLst>
                        <a:ext uri="{28A0092B-C50C-407E-A947-70E740481C1C}">
                          <a14:useLocalDpi xmlns:a14="http://schemas.microsoft.com/office/drawing/2010/main" val="0"/>
                        </a:ext>
                      </a:extLst>
                    </a:blip>
                    <a:srcRect b="16302"/>
                    <a:stretch>
                      <a:fillRect/>
                    </a:stretch>
                  </pic:blipFill>
                  <pic:spPr bwMode="auto">
                    <a:xfrm>
                      <a:off x="0" y="0"/>
                      <a:ext cx="5924550" cy="7005955"/>
                    </a:xfrm>
                    <a:prstGeom prst="rect">
                      <a:avLst/>
                    </a:prstGeom>
                    <a:noFill/>
                    <a:ln>
                      <a:noFill/>
                    </a:ln>
                  </pic:spPr>
                </pic:pic>
              </a:graphicData>
            </a:graphic>
          </wp:inline>
        </w:drawing>
      </w:r>
    </w:p>
    <w:p w14:paraId="3AD977A2" w14:textId="77777777" w:rsidR="0078737A" w:rsidRPr="0078737A" w:rsidRDefault="0078737A" w:rsidP="0078737A">
      <w:pPr>
        <w:rPr>
          <w:color w:val="auto"/>
        </w:rPr>
      </w:pPr>
    </w:p>
    <w:p w14:paraId="645B3A52" w14:textId="77777777" w:rsidR="0078737A" w:rsidRPr="0078737A" w:rsidRDefault="0078737A" w:rsidP="00C23ECD">
      <w:pPr>
        <w:pStyle w:val="OverskriftafsnitAlbra12pt"/>
        <w:rPr>
          <w:color w:val="auto"/>
        </w:rPr>
      </w:pPr>
    </w:p>
    <w:sectPr w:rsidR="0078737A" w:rsidRPr="0078737A" w:rsidSect="0020793F">
      <w:headerReference w:type="even" r:id="rId13"/>
      <w:headerReference w:type="default" r:id="rId14"/>
      <w:footerReference w:type="default" r:id="rId15"/>
      <w:headerReference w:type="first" r:id="rId16"/>
      <w:pgSz w:w="11906" w:h="16838"/>
      <w:pgMar w:top="2634" w:right="1134" w:bottom="1701" w:left="1134" w:header="0"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B26BF" w14:textId="77777777" w:rsidR="00726B39" w:rsidRDefault="00726B39" w:rsidP="00EC6BCC">
      <w:pPr>
        <w:spacing w:before="0" w:after="0" w:line="240" w:lineRule="auto"/>
      </w:pPr>
      <w:r>
        <w:separator/>
      </w:r>
    </w:p>
  </w:endnote>
  <w:endnote w:type="continuationSeparator" w:id="0">
    <w:p w14:paraId="654BB991" w14:textId="77777777" w:rsidR="00726B39" w:rsidRDefault="00726B39" w:rsidP="00EC6B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lbra Bold">
    <w:panose1 w:val="00000000000000000000"/>
    <w:charset w:val="EE"/>
    <w:family w:val="modern"/>
    <w:notTrueType/>
    <w:pitch w:val="variable"/>
    <w:sig w:usb0="0000000F" w:usb1="00000000" w:usb2="00000000" w:usb3="00000000" w:csb0="00000003"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Light">
    <w:panose1 w:val="020F03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Quest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EC0D" w14:textId="77777777" w:rsidR="00A03B47" w:rsidRDefault="00E92C1F" w:rsidP="003337F0">
    <w:pPr>
      <w:pStyle w:val="Sidefod"/>
      <w:spacing w:before="0"/>
      <w:ind w:hanging="1134"/>
    </w:pPr>
    <w:r w:rsidRPr="00F348D8">
      <w:rPr>
        <w:noProof/>
      </w:rPr>
      <w:drawing>
        <wp:inline distT="0" distB="0" distL="0" distR="0" wp14:anchorId="4A7C4A86" wp14:editId="1D43C4E8">
          <wp:extent cx="7545705" cy="786130"/>
          <wp:effectExtent l="0" t="0" r="0" b="0"/>
          <wp:docPr id="2" name="Bille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705" cy="786130"/>
                  </a:xfrm>
                  <a:prstGeom prst="rect">
                    <a:avLst/>
                  </a:prstGeom>
                  <a:noFill/>
                  <a:ln>
                    <a:noFill/>
                  </a:ln>
                </pic:spPr>
              </pic:pic>
            </a:graphicData>
          </a:graphic>
        </wp:inline>
      </w:drawing>
    </w:r>
  </w:p>
  <w:p w14:paraId="542E9812" w14:textId="77777777" w:rsidR="001C5486" w:rsidRDefault="001C548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BDBDF" w14:textId="77777777" w:rsidR="00726B39" w:rsidRDefault="00726B39" w:rsidP="00EC6BCC">
      <w:pPr>
        <w:spacing w:before="0" w:after="0" w:line="240" w:lineRule="auto"/>
      </w:pPr>
      <w:r>
        <w:separator/>
      </w:r>
    </w:p>
  </w:footnote>
  <w:footnote w:type="continuationSeparator" w:id="0">
    <w:p w14:paraId="06DF290B" w14:textId="77777777" w:rsidR="00726B39" w:rsidRDefault="00726B39" w:rsidP="00EC6BC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22263" w14:textId="77777777" w:rsidR="00EC6BCC" w:rsidRDefault="00000000">
    <w:pPr>
      <w:pStyle w:val="Sidehoved"/>
    </w:pPr>
    <w:r>
      <w:rPr>
        <w:noProof/>
        <w:lang w:eastAsia="da-DK"/>
      </w:rPr>
      <w:pict w14:anchorId="37EF0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9" o:spid="_x0000_s1026" type="#_x0000_t75" alt="" style="position:absolute;margin-left:0;margin-top:0;width:595.3pt;height:841.9pt;z-index:-251658240;mso-wrap-edited:f;mso-width-percent:0;mso-height-percent:0;mso-position-horizontal:center;mso-position-horizontal-relative:margin;mso-position-vertical:center;mso-position-vertical-relative:margin;mso-width-percent:0;mso-height-percent:0"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8176" w14:textId="77777777" w:rsidR="00EC6BCC" w:rsidRDefault="00E92C1F" w:rsidP="003337F0">
    <w:pPr>
      <w:pStyle w:val="Sidehoved"/>
      <w:spacing w:before="0"/>
      <w:ind w:hanging="1134"/>
    </w:pPr>
    <w:r w:rsidRPr="009635C3">
      <w:rPr>
        <w:noProof/>
      </w:rPr>
      <w:drawing>
        <wp:inline distT="0" distB="0" distL="0" distR="0" wp14:anchorId="6FCFBA86" wp14:editId="0F339F8B">
          <wp:extent cx="7562850" cy="1487170"/>
          <wp:effectExtent l="0" t="0" r="0" b="0"/>
          <wp:docPr id="1" name="Billede 1" descr="Et billede, der indeholder hvid, Font/skrifttype, design&#10;&#10;Indhold genereret af kunstig intelligens kan være fork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1" descr="Et billede, der indeholder hvid, Font/skrifttype, design&#10;&#10;Indhold genereret af kunstig intelligens kan være forker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4871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B54E" w14:textId="77777777" w:rsidR="00EC6BCC" w:rsidRDefault="00000000">
    <w:pPr>
      <w:pStyle w:val="Sidehoved"/>
    </w:pPr>
    <w:r>
      <w:rPr>
        <w:noProof/>
        <w:lang w:eastAsia="da-DK"/>
      </w:rPr>
      <w:pict w14:anchorId="4BE5C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8" o:spid="_x0000_s1025" type="#_x0000_t75" alt="" style="position:absolute;margin-left:0;margin-top:0;width:595.3pt;height:841.9pt;z-index:-251659264;mso-wrap-edited:f;mso-width-percent:0;mso-height-percent:0;mso-position-horizontal:center;mso-position-horizontal-relative:margin;mso-position-vertical:center;mso-position-vertical-relative:margin;mso-width-percent:0;mso-height-percent:0" o:allowincell="f">
          <v:imagedata r:id="rId1" o:title="A4_Brevpapir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75D7E"/>
    <w:multiLevelType w:val="multilevel"/>
    <w:tmpl w:val="E9D8B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437762"/>
    <w:multiLevelType w:val="hybridMultilevel"/>
    <w:tmpl w:val="960853BE"/>
    <w:lvl w:ilvl="0" w:tplc="B288BC20">
      <w:start w:val="3"/>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BB47449"/>
    <w:multiLevelType w:val="hybridMultilevel"/>
    <w:tmpl w:val="E5C2E632"/>
    <w:lvl w:ilvl="0" w:tplc="B288BC20">
      <w:start w:val="3"/>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556522E"/>
    <w:multiLevelType w:val="hybridMultilevel"/>
    <w:tmpl w:val="7CEAAAB6"/>
    <w:lvl w:ilvl="0" w:tplc="B288BC20">
      <w:start w:val="3"/>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799449079">
    <w:abstractNumId w:val="3"/>
  </w:num>
  <w:num w:numId="2" w16cid:durableId="1648050655">
    <w:abstractNumId w:val="2"/>
  </w:num>
  <w:num w:numId="3" w16cid:durableId="322660061">
    <w:abstractNumId w:val="0"/>
    <w:lvlOverride w:ilvl="0"/>
    <w:lvlOverride w:ilvl="1"/>
    <w:lvlOverride w:ilvl="2"/>
    <w:lvlOverride w:ilvl="3"/>
    <w:lvlOverride w:ilvl="4"/>
    <w:lvlOverride w:ilvl="5"/>
    <w:lvlOverride w:ilvl="6"/>
    <w:lvlOverride w:ilvl="7"/>
    <w:lvlOverride w:ilvl="8"/>
  </w:num>
  <w:num w:numId="4" w16cid:durableId="1272008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37A"/>
    <w:rsid w:val="00023943"/>
    <w:rsid w:val="000249E9"/>
    <w:rsid w:val="00042564"/>
    <w:rsid w:val="001439DF"/>
    <w:rsid w:val="0016046E"/>
    <w:rsid w:val="001B2103"/>
    <w:rsid w:val="001C5486"/>
    <w:rsid w:val="0020793F"/>
    <w:rsid w:val="002271AB"/>
    <w:rsid w:val="002502EA"/>
    <w:rsid w:val="00282CD3"/>
    <w:rsid w:val="00290E03"/>
    <w:rsid w:val="003337F0"/>
    <w:rsid w:val="00385611"/>
    <w:rsid w:val="003910A5"/>
    <w:rsid w:val="003A13DC"/>
    <w:rsid w:val="003B4BAD"/>
    <w:rsid w:val="00414807"/>
    <w:rsid w:val="0041624D"/>
    <w:rsid w:val="0042462B"/>
    <w:rsid w:val="0043043A"/>
    <w:rsid w:val="00485F52"/>
    <w:rsid w:val="004B282C"/>
    <w:rsid w:val="004C0227"/>
    <w:rsid w:val="004C24F7"/>
    <w:rsid w:val="004C4960"/>
    <w:rsid w:val="004D5518"/>
    <w:rsid w:val="004E437F"/>
    <w:rsid w:val="00521F2C"/>
    <w:rsid w:val="005240D0"/>
    <w:rsid w:val="005342ED"/>
    <w:rsid w:val="0056537A"/>
    <w:rsid w:val="005D3837"/>
    <w:rsid w:val="006846C8"/>
    <w:rsid w:val="00695A70"/>
    <w:rsid w:val="006E5525"/>
    <w:rsid w:val="006F463E"/>
    <w:rsid w:val="007222FA"/>
    <w:rsid w:val="00726B39"/>
    <w:rsid w:val="0073351A"/>
    <w:rsid w:val="00740954"/>
    <w:rsid w:val="0078737A"/>
    <w:rsid w:val="007A60D7"/>
    <w:rsid w:val="0086219E"/>
    <w:rsid w:val="008838BC"/>
    <w:rsid w:val="008A002B"/>
    <w:rsid w:val="008B1499"/>
    <w:rsid w:val="008B4955"/>
    <w:rsid w:val="008E305E"/>
    <w:rsid w:val="00901B74"/>
    <w:rsid w:val="0091436B"/>
    <w:rsid w:val="00925861"/>
    <w:rsid w:val="00987BF0"/>
    <w:rsid w:val="009B5151"/>
    <w:rsid w:val="00A03B47"/>
    <w:rsid w:val="00A304F4"/>
    <w:rsid w:val="00A3609B"/>
    <w:rsid w:val="00A8261B"/>
    <w:rsid w:val="00AC4FF8"/>
    <w:rsid w:val="00AE31ED"/>
    <w:rsid w:val="00AE4643"/>
    <w:rsid w:val="00AE6FE9"/>
    <w:rsid w:val="00B06636"/>
    <w:rsid w:val="00BE1101"/>
    <w:rsid w:val="00BF5BCF"/>
    <w:rsid w:val="00C00F8A"/>
    <w:rsid w:val="00C23ECD"/>
    <w:rsid w:val="00C65D64"/>
    <w:rsid w:val="00C80628"/>
    <w:rsid w:val="00C84744"/>
    <w:rsid w:val="00CE2655"/>
    <w:rsid w:val="00CF74DF"/>
    <w:rsid w:val="00D50CB8"/>
    <w:rsid w:val="00D95A4D"/>
    <w:rsid w:val="00DB05C9"/>
    <w:rsid w:val="00E0748A"/>
    <w:rsid w:val="00E400E6"/>
    <w:rsid w:val="00E81697"/>
    <w:rsid w:val="00E92C1F"/>
    <w:rsid w:val="00EC6BCC"/>
    <w:rsid w:val="00ED55EA"/>
    <w:rsid w:val="00ED5881"/>
    <w:rsid w:val="00EE3D6C"/>
    <w:rsid w:val="00F42FAB"/>
    <w:rsid w:val="00F544CA"/>
    <w:rsid w:val="00F55D52"/>
    <w:rsid w:val="00F907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ABE47"/>
  <w15:chartTrackingRefBased/>
  <w15:docId w15:val="{6D540B49-4285-447C-B793-F21AA31F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655"/>
    <w:pPr>
      <w:spacing w:before="40" w:after="160" w:line="288" w:lineRule="auto"/>
    </w:pPr>
    <w:rPr>
      <w:rFonts w:asciiTheme="minorHAnsi" w:hAnsiTheme="minorHAnsi"/>
      <w:color w:val="000000"/>
      <w:kern w:val="20"/>
      <w:sz w:val="22"/>
      <w:lang w:eastAsia="ja-JP"/>
    </w:rPr>
  </w:style>
  <w:style w:type="paragraph" w:styleId="Overskrift1">
    <w:name w:val="heading 1"/>
    <w:basedOn w:val="Normal"/>
    <w:next w:val="Normal"/>
    <w:link w:val="Overskrift1Tegn"/>
    <w:uiPriority w:val="8"/>
    <w:unhideWhenUsed/>
    <w:rsid w:val="003910A5"/>
    <w:pPr>
      <w:spacing w:before="0" w:after="360" w:line="240" w:lineRule="auto"/>
      <w:contextualSpacing/>
      <w:outlineLvl w:val="0"/>
    </w:pPr>
    <w:rPr>
      <w:rFonts w:ascii="Calibri Light" w:eastAsia="Times New Roman" w:hAnsi="Calibri Light"/>
      <w:caps/>
      <w:color w:val="2E74B5"/>
    </w:rPr>
  </w:style>
  <w:style w:type="paragraph" w:styleId="Overskrift2">
    <w:name w:val="heading 2"/>
    <w:basedOn w:val="Normal"/>
    <w:next w:val="Normal"/>
    <w:link w:val="Overskrift2Tegn"/>
    <w:uiPriority w:val="9"/>
    <w:unhideWhenUsed/>
    <w:rsid w:val="003910A5"/>
    <w:pPr>
      <w:keepNext/>
      <w:keepLines/>
      <w:spacing w:after="0"/>
      <w:outlineLvl w:val="1"/>
    </w:pPr>
    <w:rPr>
      <w:rFonts w:ascii="Calibri Light" w:eastAsia="Times New Roman" w:hAnsi="Calibri Light"/>
      <w:color w:val="2E74B5"/>
      <w:sz w:val="26"/>
      <w:szCs w:val="26"/>
    </w:rPr>
  </w:style>
  <w:style w:type="paragraph" w:styleId="Overskrift3">
    <w:name w:val="heading 3"/>
    <w:basedOn w:val="Normal"/>
    <w:next w:val="Normal"/>
    <w:link w:val="Overskrift3Tegn"/>
    <w:uiPriority w:val="9"/>
    <w:unhideWhenUsed/>
    <w:qFormat/>
    <w:rsid w:val="0078737A"/>
    <w:pPr>
      <w:keepNext/>
      <w:keepLines/>
      <w:spacing w:before="0" w:after="0" w:line="259" w:lineRule="auto"/>
      <w:outlineLvl w:val="2"/>
    </w:pPr>
    <w:rPr>
      <w:rFonts w:asciiTheme="majorHAnsi" w:eastAsiaTheme="majorEastAsia" w:hAnsiTheme="majorHAnsi" w:cstheme="majorBidi"/>
      <w:color w:val="0A2F40" w:themeColor="accent1" w:themeShade="7F"/>
      <w:kern w:val="0"/>
      <w:sz w:val="24"/>
      <w:szCs w:val="24"/>
      <w:lang w:eastAsia="en-US"/>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link w:val="Overskrift1"/>
    <w:uiPriority w:val="8"/>
    <w:rsid w:val="003910A5"/>
    <w:rPr>
      <w:rFonts w:ascii="Calibri Light" w:eastAsia="Times New Roman" w:hAnsi="Calibri Light" w:cs="Times New Roman"/>
      <w:caps/>
      <w:color w:val="2E74B5"/>
      <w:kern w:val="20"/>
      <w:sz w:val="20"/>
      <w:szCs w:val="20"/>
      <w:lang w:eastAsia="ja-JP"/>
    </w:rPr>
  </w:style>
  <w:style w:type="paragraph" w:customStyle="1" w:styleId="Modtager">
    <w:name w:val="Modtager"/>
    <w:basedOn w:val="Overskrift2"/>
    <w:uiPriority w:val="3"/>
    <w:rsid w:val="003910A5"/>
    <w:pPr>
      <w:spacing w:before="1200"/>
    </w:pPr>
    <w:rPr>
      <w:color w:val="000000"/>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link w:val="Starthilsen"/>
    <w:uiPriority w:val="4"/>
    <w:rsid w:val="00CF74DF"/>
    <w:rPr>
      <w:rFonts w:ascii="Lato" w:hAnsi="Lato"/>
      <w:b/>
      <w:color w:val="000000"/>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style>
  <w:style w:type="character" w:customStyle="1" w:styleId="SluthilsenTegn">
    <w:name w:val="Sluthilsen Tegn"/>
    <w:link w:val="Sluthilsen"/>
    <w:uiPriority w:val="6"/>
    <w:rsid w:val="003910A5"/>
    <w:rPr>
      <w:color w:val="595959"/>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link w:val="Underskrift"/>
    <w:uiPriority w:val="7"/>
    <w:rsid w:val="003910A5"/>
    <w:rPr>
      <w:b/>
      <w:bCs/>
      <w:color w:val="595959"/>
      <w:kern w:val="20"/>
      <w:sz w:val="20"/>
      <w:szCs w:val="20"/>
      <w:lang w:eastAsia="ja-JP"/>
    </w:rPr>
  </w:style>
  <w:style w:type="character" w:styleId="Strk">
    <w:name w:val="Strong"/>
    <w:uiPriority w:val="1"/>
    <w:rsid w:val="003910A5"/>
    <w:rPr>
      <w:b/>
      <w:bCs/>
    </w:rPr>
  </w:style>
  <w:style w:type="paragraph" w:customStyle="1" w:styleId="Kontaktoplysninger">
    <w:name w:val="Kontaktoplysninger"/>
    <w:basedOn w:val="Normal"/>
    <w:uiPriority w:val="1"/>
    <w:qFormat/>
    <w:rsid w:val="0091436B"/>
    <w:pPr>
      <w:spacing w:before="0" w:after="0"/>
    </w:pPr>
  </w:style>
  <w:style w:type="character" w:styleId="Pladsholdertekst">
    <w:name w:val="Placeholder Text"/>
    <w:uiPriority w:val="99"/>
    <w:semiHidden/>
    <w:rsid w:val="003910A5"/>
    <w:rPr>
      <w:color w:val="808080"/>
    </w:rPr>
  </w:style>
  <w:style w:type="paragraph" w:styleId="Titel">
    <w:name w:val="Title"/>
    <w:basedOn w:val="Overskrift1"/>
    <w:next w:val="Normal"/>
    <w:link w:val="TitelTegn"/>
    <w:uiPriority w:val="10"/>
    <w:rsid w:val="003910A5"/>
    <w:rPr>
      <w:color w:val="000000"/>
    </w:rPr>
  </w:style>
  <w:style w:type="character" w:customStyle="1" w:styleId="TitelTegn">
    <w:name w:val="Titel Tegn"/>
    <w:link w:val="Titel"/>
    <w:uiPriority w:val="10"/>
    <w:rsid w:val="003910A5"/>
    <w:rPr>
      <w:rFonts w:ascii="Calibri Light" w:eastAsia="Times New Roman" w:hAnsi="Calibri Light" w:cs="Times New Roman"/>
      <w:caps/>
      <w:color w:val="000000"/>
      <w:kern w:val="20"/>
      <w:sz w:val="20"/>
      <w:szCs w:val="20"/>
      <w:lang w:eastAsia="ja-JP"/>
    </w:rPr>
  </w:style>
  <w:style w:type="character" w:customStyle="1" w:styleId="Overskrift2Tegn">
    <w:name w:val="Overskrift 2 Tegn"/>
    <w:link w:val="Overskrift2"/>
    <w:uiPriority w:val="9"/>
    <w:rsid w:val="003910A5"/>
    <w:rPr>
      <w:rFonts w:ascii="Calibri Light" w:eastAsia="Times New Roman" w:hAnsi="Calibri Light" w:cs="Times New Roman"/>
      <w:color w:val="2E74B5"/>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before="0" w:after="0" w:line="240" w:lineRule="auto"/>
    </w:pPr>
    <w:rPr>
      <w:rFonts w:ascii="Segoe UI" w:hAnsi="Segoe UI" w:cs="Segoe UI"/>
      <w:szCs w:val="18"/>
    </w:rPr>
  </w:style>
  <w:style w:type="character" w:customStyle="1" w:styleId="MarkeringsbobletekstTegn">
    <w:name w:val="Markeringsbobletekst Tegn"/>
    <w:link w:val="Markeringsbobletekst"/>
    <w:uiPriority w:val="99"/>
    <w:semiHidden/>
    <w:rsid w:val="00DB05C9"/>
    <w:rPr>
      <w:rFonts w:ascii="Segoe UI" w:hAnsi="Segoe UI" w:cs="Segoe UI"/>
      <w:color w:val="595959"/>
      <w:kern w:val="20"/>
      <w:sz w:val="18"/>
      <w:szCs w:val="18"/>
      <w:lang w:eastAsia="ja-JP"/>
    </w:rPr>
  </w:style>
  <w:style w:type="paragraph" w:styleId="Ingenafstand">
    <w:name w:val="No Spacing"/>
    <w:aliases w:val="Datoen"/>
    <w:uiPriority w:val="1"/>
    <w:qFormat/>
    <w:rsid w:val="0091436B"/>
    <w:pPr>
      <w:jc w:val="center"/>
    </w:pPr>
    <w:rPr>
      <w:rFonts w:ascii="Lato Light" w:hAnsi="Lato Light"/>
      <w:color w:val="000000"/>
      <w:kern w:val="20"/>
      <w:sz w:val="16"/>
      <w:lang w:eastAsia="ja-JP"/>
    </w:rPr>
  </w:style>
  <w:style w:type="paragraph" w:customStyle="1" w:styleId="Navn">
    <w:name w:val="Navn"/>
    <w:basedOn w:val="Normal"/>
    <w:next w:val="Ingenafstand"/>
    <w:link w:val="NavnTegn"/>
    <w:qFormat/>
    <w:rsid w:val="0091436B"/>
    <w:pPr>
      <w:spacing w:after="0"/>
    </w:pPr>
    <w:rPr>
      <w:lang w:bidi="da-DK"/>
    </w:rPr>
  </w:style>
  <w:style w:type="character" w:customStyle="1" w:styleId="NavnTegn">
    <w:name w:val="Navn Tegn"/>
    <w:link w:val="Navn"/>
    <w:rsid w:val="0091436B"/>
    <w:rPr>
      <w:rFonts w:ascii="Lato Light" w:hAnsi="Lato Light"/>
      <w:color w:val="000000"/>
      <w:kern w:val="20"/>
      <w:sz w:val="18"/>
      <w:szCs w:val="20"/>
      <w:lang w:eastAsia="ja-JP" w:bidi="da-DK"/>
    </w:rPr>
  </w:style>
  <w:style w:type="paragraph" w:customStyle="1" w:styleId="Default">
    <w:name w:val="Default"/>
    <w:rsid w:val="004C0227"/>
    <w:pPr>
      <w:autoSpaceDE w:val="0"/>
      <w:autoSpaceDN w:val="0"/>
      <w:adjustRightInd w:val="0"/>
    </w:pPr>
    <w:rPr>
      <w:rFonts w:cs="Calibri"/>
      <w:color w:val="000000"/>
      <w:sz w:val="24"/>
      <w:szCs w:val="24"/>
      <w:lang w:eastAsia="en-US"/>
    </w:rPr>
  </w:style>
  <w:style w:type="paragraph" w:customStyle="1" w:styleId="BrdtekstAvenir11pt">
    <w:name w:val="Brødtekst Avenir 11 pt"/>
    <w:basedOn w:val="Normal"/>
    <w:qFormat/>
    <w:rsid w:val="0086219E"/>
    <w:pPr>
      <w:ind w:right="707"/>
    </w:pPr>
    <w:rPr>
      <w:rFonts w:cs="Arial"/>
      <w:szCs w:val="22"/>
    </w:rPr>
  </w:style>
  <w:style w:type="paragraph" w:customStyle="1" w:styleId="OverskriftAlbra14pt">
    <w:name w:val="Overskrift Albra 14 pt"/>
    <w:basedOn w:val="Normal"/>
    <w:next w:val="BrdtekstAvenir11pt"/>
    <w:autoRedefine/>
    <w:qFormat/>
    <w:rsid w:val="00CE2655"/>
    <w:pPr>
      <w:spacing w:after="40"/>
      <w:ind w:right="709"/>
    </w:pPr>
    <w:rPr>
      <w:rFonts w:asciiTheme="majorHAnsi" w:hAnsiTheme="majorHAnsi" w:cs="Arial"/>
      <w:b/>
      <w:bCs/>
      <w:sz w:val="36"/>
      <w:szCs w:val="28"/>
    </w:rPr>
  </w:style>
  <w:style w:type="paragraph" w:customStyle="1" w:styleId="OverskriftafsnitAlbra12pt">
    <w:name w:val="Overskrift afsnit Albra 12 pt"/>
    <w:basedOn w:val="OverskriftAlbra14pt"/>
    <w:next w:val="BrdtekstAvenir11pt"/>
    <w:autoRedefine/>
    <w:qFormat/>
    <w:rsid w:val="005342ED"/>
    <w:rPr>
      <w:sz w:val="24"/>
    </w:rPr>
  </w:style>
  <w:style w:type="character" w:customStyle="1" w:styleId="Overskrift3Tegn">
    <w:name w:val="Overskrift 3 Tegn"/>
    <w:basedOn w:val="Standardskrifttypeiafsnit"/>
    <w:link w:val="Overskrift3"/>
    <w:uiPriority w:val="9"/>
    <w:rsid w:val="0078737A"/>
    <w:rPr>
      <w:rFonts w:asciiTheme="majorHAnsi" w:eastAsiaTheme="majorEastAsia" w:hAnsiTheme="majorHAnsi" w:cstheme="majorBidi"/>
      <w:color w:val="0A2F40" w:themeColor="accent1" w:themeShade="7F"/>
      <w:sz w:val="24"/>
      <w:szCs w:val="24"/>
      <w:lang w:eastAsia="en-US"/>
    </w:rPr>
  </w:style>
  <w:style w:type="character" w:styleId="Hyperlink">
    <w:name w:val="Hyperlink"/>
    <w:basedOn w:val="Standardskrifttypeiafsnit"/>
    <w:uiPriority w:val="99"/>
    <w:unhideWhenUsed/>
    <w:rsid w:val="0078737A"/>
    <w:rPr>
      <w:color w:val="467886" w:themeColor="hyperlink"/>
      <w:u w:val="single"/>
    </w:rPr>
  </w:style>
  <w:style w:type="paragraph" w:styleId="Listeafsnit">
    <w:name w:val="List Paragraph"/>
    <w:basedOn w:val="Normal"/>
    <w:uiPriority w:val="34"/>
    <w:qFormat/>
    <w:rsid w:val="0078737A"/>
    <w:pPr>
      <w:spacing w:before="0" w:line="259" w:lineRule="auto"/>
      <w:ind w:left="720"/>
      <w:contextualSpacing/>
    </w:pPr>
    <w:rPr>
      <w:rFonts w:eastAsiaTheme="minorHAnsi" w:cstheme="minorBidi"/>
      <w:color w:val="auto"/>
      <w:kern w:val="0"/>
      <w:szCs w:val="22"/>
      <w:lang w:eastAsia="en-US"/>
    </w:rPr>
  </w:style>
  <w:style w:type="table" w:styleId="Tabel-Gitter">
    <w:name w:val="Table Grid"/>
    <w:basedOn w:val="Tabel-Normal"/>
    <w:uiPriority w:val="59"/>
    <w:rsid w:val="007873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78737A"/>
    <w:rPr>
      <w:sz w:val="16"/>
      <w:szCs w:val="16"/>
    </w:rPr>
  </w:style>
  <w:style w:type="paragraph" w:styleId="Kommentartekst">
    <w:name w:val="annotation text"/>
    <w:basedOn w:val="Normal"/>
    <w:link w:val="KommentartekstTegn"/>
    <w:uiPriority w:val="99"/>
    <w:unhideWhenUsed/>
    <w:rsid w:val="0078737A"/>
    <w:pPr>
      <w:spacing w:before="0" w:line="240" w:lineRule="auto"/>
    </w:pPr>
    <w:rPr>
      <w:rFonts w:eastAsiaTheme="minorHAnsi" w:cstheme="minorBidi"/>
      <w:color w:val="auto"/>
      <w:kern w:val="0"/>
      <w:sz w:val="20"/>
      <w:lang w:eastAsia="en-US"/>
    </w:rPr>
  </w:style>
  <w:style w:type="character" w:customStyle="1" w:styleId="KommentartekstTegn">
    <w:name w:val="Kommentartekst Tegn"/>
    <w:basedOn w:val="Standardskrifttypeiafsnit"/>
    <w:link w:val="Kommentartekst"/>
    <w:uiPriority w:val="99"/>
    <w:rsid w:val="0078737A"/>
    <w:rPr>
      <w:rFonts w:asciiTheme="minorHAnsi" w:eastAsiaTheme="minorHAnsi" w:hAnsiTheme="minorHAnsi" w:cstheme="minorBidi"/>
      <w:lang w:eastAsia="en-US"/>
    </w:rPr>
  </w:style>
  <w:style w:type="character" w:customStyle="1" w:styleId="cf01">
    <w:name w:val="cf01"/>
    <w:basedOn w:val="Standardskrifttypeiafsnit"/>
    <w:rsid w:val="00AE4643"/>
    <w:rPr>
      <w:rFonts w:ascii="Segoe UI" w:hAnsi="Segoe UI" w:cs="Segoe UI" w:hint="default"/>
      <w:sz w:val="18"/>
      <w:szCs w:val="18"/>
    </w:rPr>
  </w:style>
  <w:style w:type="character" w:customStyle="1" w:styleId="paragrafnr">
    <w:name w:val="paragrafnr"/>
    <w:basedOn w:val="Standardskrifttypeiafsnit"/>
    <w:rsid w:val="00C00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tsinformation.dk/eli/lta/2006/122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lsb\Downloads\Brevpapir_Albra_AvenirNext_Aug2025%20(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Randers HFVUC">
      <a:majorFont>
        <a:latin typeface="Albra Bold"/>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C2FBF1E743CBA4C8C080FB8679009DA" ma:contentTypeVersion="12" ma:contentTypeDescription="Opret et nyt dokument." ma:contentTypeScope="" ma:versionID="71e230fb765592f5f454b505cdc65f18">
  <xsd:schema xmlns:xsd="http://www.w3.org/2001/XMLSchema" xmlns:xs="http://www.w3.org/2001/XMLSchema" xmlns:p="http://schemas.microsoft.com/office/2006/metadata/properties" xmlns:ns2="d0c73da9-c683-4e4d-80b6-1a68850c3f2f" xmlns:ns3="2fabdec9-ee03-47ec-b8fc-a323c906adf1" targetNamespace="http://schemas.microsoft.com/office/2006/metadata/properties" ma:root="true" ma:fieldsID="d7575f33667a190c4a322c67037413ba" ns2:_="" ns3:_="">
    <xsd:import namespace="d0c73da9-c683-4e4d-80b6-1a68850c3f2f"/>
    <xsd:import namespace="2fabdec9-ee03-47ec-b8fc-a323c906adf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73da9-c683-4e4d-80b6-1a68850c3f2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1471c475-33d0-4427-9aff-6b9ad61fa63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abdec9-ee03-47ec-b8fc-a323c906ad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67e3e4b-7221-450a-b1a0-8525ecd953bc}" ma:internalName="TaxCatchAll" ma:showField="CatchAllData" ma:web="2fabdec9-ee03-47ec-b8fc-a323c906ad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c73da9-c683-4e4d-80b6-1a68850c3f2f">
      <Terms xmlns="http://schemas.microsoft.com/office/infopath/2007/PartnerControls"/>
    </lcf76f155ced4ddcb4097134ff3c332f>
    <TaxCatchAll xmlns="2fabdec9-ee03-47ec-b8fc-a323c906adf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91EDDE-51EF-4434-92E4-737549E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73da9-c683-4e4d-80b6-1a68850c3f2f"/>
    <ds:schemaRef ds:uri="2fabdec9-ee03-47ec-b8fc-a323c906a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2A3E11-D55C-46C2-99F1-1B135C445DD4}">
  <ds:schemaRefs>
    <ds:schemaRef ds:uri="http://schemas.openxmlformats.org/officeDocument/2006/bibliography"/>
  </ds:schemaRefs>
</ds:datastoreItem>
</file>

<file path=customXml/itemProps3.xml><?xml version="1.0" encoding="utf-8"?>
<ds:datastoreItem xmlns:ds="http://schemas.openxmlformats.org/officeDocument/2006/customXml" ds:itemID="{ADAB3497-E959-4F4C-AB57-4A194DC1FD0F}">
  <ds:schemaRefs>
    <ds:schemaRef ds:uri="http://schemas.microsoft.com/office/2006/metadata/properties"/>
    <ds:schemaRef ds:uri="http://schemas.microsoft.com/office/infopath/2007/PartnerControls"/>
    <ds:schemaRef ds:uri="d0c73da9-c683-4e4d-80b6-1a68850c3f2f"/>
    <ds:schemaRef ds:uri="2fabdec9-ee03-47ec-b8fc-a323c906adf1"/>
  </ds:schemaRefs>
</ds:datastoreItem>
</file>

<file path=customXml/itemProps4.xml><?xml version="1.0" encoding="utf-8"?>
<ds:datastoreItem xmlns:ds="http://schemas.openxmlformats.org/officeDocument/2006/customXml" ds:itemID="{328331B3-B134-473C-8CA5-66F596E4DB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Brevpapir_Albra_AvenirNext_Aug2025 (3).dotx</Template>
  <TotalTime>1</TotalTime>
  <Pages>4</Pages>
  <Words>674</Words>
  <Characters>4113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Sinding Bisgaard (LSB | UDC)</dc:creator>
  <cp:keywords/>
  <dc:description/>
  <cp:lastModifiedBy>Line Sinding Bisgaard (LSB | UDC)</cp:lastModifiedBy>
  <cp:revision>2</cp:revision>
  <cp:lastPrinted>2020-12-22T10:03:00Z</cp:lastPrinted>
  <dcterms:created xsi:type="dcterms:W3CDTF">2026-03-25T10:09:00Z</dcterms:created>
  <dcterms:modified xsi:type="dcterms:W3CDTF">2026-03-25T10:09:00Z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0x010100FC2FBF1E743CBA4C8C080FB8679009DA</vt:lpwstr>
  </property>
</Properties>
</file>